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Calibri" w:eastAsia="方正小标宋简体"/>
          <w:sz w:val="44"/>
          <w:szCs w:val="32"/>
        </w:rPr>
      </w:pPr>
      <w:r>
        <w:rPr>
          <w:rFonts w:hint="eastAsia" w:ascii="方正小标宋简体" w:hAnsi="Calibri" w:eastAsia="方正小标宋简体"/>
          <w:sz w:val="44"/>
          <w:szCs w:val="32"/>
        </w:rPr>
        <w:t>不符合规定药品名单</w:t>
      </w:r>
    </w:p>
    <w:tbl>
      <w:tblPr>
        <w:tblStyle w:val="3"/>
        <w:tblW w:w="561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23"/>
        <w:gridCol w:w="1639"/>
        <w:gridCol w:w="1430"/>
        <w:gridCol w:w="1339"/>
        <w:gridCol w:w="646"/>
        <w:gridCol w:w="1812"/>
        <w:gridCol w:w="1661"/>
        <w:gridCol w:w="1016"/>
        <w:gridCol w:w="1073"/>
        <w:gridCol w:w="1419"/>
        <w:gridCol w:w="18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41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药品名称</w:t>
            </w:r>
          </w:p>
        </w:tc>
        <w:tc>
          <w:tcPr>
            <w:tcW w:w="384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标示药品上市许可持有人</w:t>
            </w:r>
          </w:p>
        </w:tc>
        <w:tc>
          <w:tcPr>
            <w:tcW w:w="514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标示生产企业</w:t>
            </w:r>
          </w:p>
        </w:tc>
        <w:tc>
          <w:tcPr>
            <w:tcW w:w="449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批号</w:t>
            </w:r>
          </w:p>
        </w:tc>
        <w:tc>
          <w:tcPr>
            <w:tcW w:w="420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202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抽样环节</w:t>
            </w:r>
          </w:p>
        </w:tc>
        <w:tc>
          <w:tcPr>
            <w:tcW w:w="56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检品来源</w:t>
            </w:r>
          </w:p>
        </w:tc>
        <w:tc>
          <w:tcPr>
            <w:tcW w:w="521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检验依据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检验结论</w:t>
            </w:r>
          </w:p>
        </w:tc>
        <w:tc>
          <w:tcPr>
            <w:tcW w:w="336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不符合规定项目</w:t>
            </w:r>
          </w:p>
        </w:tc>
        <w:tc>
          <w:tcPr>
            <w:tcW w:w="445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595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聚维酮碘乳膏</w:t>
            </w:r>
          </w:p>
        </w:tc>
        <w:tc>
          <w:tcPr>
            <w:tcW w:w="384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湖北科田药业有限公司</w:t>
            </w:r>
          </w:p>
        </w:tc>
        <w:tc>
          <w:tcPr>
            <w:tcW w:w="514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湖北科田药业有限公司</w:t>
            </w:r>
          </w:p>
        </w:tc>
        <w:tc>
          <w:tcPr>
            <w:tcW w:w="449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240301</w:t>
            </w:r>
          </w:p>
        </w:tc>
        <w:tc>
          <w:tcPr>
            <w:tcW w:w="420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10%</w:t>
            </w:r>
          </w:p>
        </w:tc>
        <w:tc>
          <w:tcPr>
            <w:tcW w:w="202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网络抽样</w:t>
            </w:r>
          </w:p>
        </w:tc>
        <w:tc>
          <w:tcPr>
            <w:tcW w:w="568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饿了么网上平台/北京诺仁药房有限公司</w:t>
            </w:r>
          </w:p>
        </w:tc>
        <w:tc>
          <w:tcPr>
            <w:tcW w:w="521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《中国药典》2020年版二部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不符合规定</w:t>
            </w:r>
          </w:p>
        </w:tc>
        <w:tc>
          <w:tcPr>
            <w:tcW w:w="336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装量</w:t>
            </w:r>
          </w:p>
        </w:tc>
        <w:tc>
          <w:tcPr>
            <w:tcW w:w="445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北京市药品检验研究院</w:t>
            </w:r>
          </w:p>
        </w:tc>
        <w:tc>
          <w:tcPr>
            <w:tcW w:w="595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注射用亚锡双半胱氨酸</w:t>
            </w:r>
          </w:p>
        </w:tc>
        <w:tc>
          <w:tcPr>
            <w:tcW w:w="384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北京欣科思达医药科技有限公司</w:t>
            </w:r>
          </w:p>
        </w:tc>
        <w:tc>
          <w:tcPr>
            <w:tcW w:w="514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北京欣科思达医药科技有限公司</w:t>
            </w:r>
          </w:p>
        </w:tc>
        <w:tc>
          <w:tcPr>
            <w:tcW w:w="449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251101</w:t>
            </w:r>
          </w:p>
        </w:tc>
        <w:tc>
          <w:tcPr>
            <w:tcW w:w="420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每瓶内含双半胱氨酸1mg，氯化亚锡0.1mg，供一次制备用</w:t>
            </w:r>
          </w:p>
        </w:tc>
        <w:tc>
          <w:tcPr>
            <w:tcW w:w="202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生产单位</w:t>
            </w:r>
          </w:p>
        </w:tc>
        <w:tc>
          <w:tcPr>
            <w:tcW w:w="568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北京欣科思达医药科技有限公司</w:t>
            </w:r>
          </w:p>
        </w:tc>
        <w:tc>
          <w:tcPr>
            <w:tcW w:w="521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《国家药品标准》新药转正标准第五十五册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不符合规定</w:t>
            </w:r>
          </w:p>
        </w:tc>
        <w:tc>
          <w:tcPr>
            <w:tcW w:w="336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无菌</w:t>
            </w:r>
          </w:p>
        </w:tc>
        <w:tc>
          <w:tcPr>
            <w:tcW w:w="445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北京市药品检验研究院</w:t>
            </w:r>
          </w:p>
        </w:tc>
        <w:tc>
          <w:tcPr>
            <w:tcW w:w="595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利巴韦林注射液</w:t>
            </w:r>
          </w:p>
        </w:tc>
        <w:tc>
          <w:tcPr>
            <w:tcW w:w="384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长治市三宝生化药业有限公司</w:t>
            </w:r>
          </w:p>
        </w:tc>
        <w:tc>
          <w:tcPr>
            <w:tcW w:w="514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长治市三宝生化药业有限公司</w:t>
            </w:r>
          </w:p>
        </w:tc>
        <w:tc>
          <w:tcPr>
            <w:tcW w:w="449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B240205</w:t>
            </w:r>
          </w:p>
        </w:tc>
        <w:tc>
          <w:tcPr>
            <w:tcW w:w="420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1ml:100mg</w:t>
            </w:r>
          </w:p>
        </w:tc>
        <w:tc>
          <w:tcPr>
            <w:tcW w:w="202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使用单位</w:t>
            </w:r>
          </w:p>
        </w:tc>
        <w:tc>
          <w:tcPr>
            <w:tcW w:w="568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北京燕平利康诊所有限公司</w:t>
            </w:r>
          </w:p>
        </w:tc>
        <w:tc>
          <w:tcPr>
            <w:tcW w:w="521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《中国药典》2020年版二部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不符合规定</w:t>
            </w:r>
          </w:p>
        </w:tc>
        <w:tc>
          <w:tcPr>
            <w:tcW w:w="336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可见异物</w:t>
            </w:r>
          </w:p>
        </w:tc>
        <w:tc>
          <w:tcPr>
            <w:tcW w:w="445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北京市药品检验研究院</w:t>
            </w:r>
          </w:p>
        </w:tc>
        <w:tc>
          <w:tcPr>
            <w:tcW w:w="595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酸枣仁</w:t>
            </w:r>
          </w:p>
        </w:tc>
        <w:tc>
          <w:tcPr>
            <w:tcW w:w="384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  <w:tc>
          <w:tcPr>
            <w:tcW w:w="514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和治冠成药业有限公司</w:t>
            </w:r>
          </w:p>
        </w:tc>
        <w:tc>
          <w:tcPr>
            <w:tcW w:w="449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20250402</w:t>
            </w:r>
          </w:p>
        </w:tc>
        <w:tc>
          <w:tcPr>
            <w:tcW w:w="420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  <w:tc>
          <w:tcPr>
            <w:tcW w:w="202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使用单位</w:t>
            </w:r>
          </w:p>
        </w:tc>
        <w:tc>
          <w:tcPr>
            <w:tcW w:w="568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北京愈九源中医诊所有限公司</w:t>
            </w:r>
          </w:p>
        </w:tc>
        <w:tc>
          <w:tcPr>
            <w:tcW w:w="521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《中国药典》2020年版一部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不符合规定</w:t>
            </w:r>
          </w:p>
        </w:tc>
        <w:tc>
          <w:tcPr>
            <w:tcW w:w="336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性状</w:t>
            </w:r>
          </w:p>
        </w:tc>
        <w:tc>
          <w:tcPr>
            <w:tcW w:w="445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石景山区食品药品安全监控中心</w:t>
            </w:r>
          </w:p>
        </w:tc>
        <w:tc>
          <w:tcPr>
            <w:tcW w:w="595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E"/>
    <w:rsid w:val="00187968"/>
    <w:rsid w:val="0040519A"/>
    <w:rsid w:val="008A1A66"/>
    <w:rsid w:val="00BB12EE"/>
    <w:rsid w:val="00D67046"/>
    <w:rsid w:val="00D86105"/>
    <w:rsid w:val="00E27022"/>
    <w:rsid w:val="00E3479C"/>
    <w:rsid w:val="00ED426B"/>
    <w:rsid w:val="37EBB5BA"/>
    <w:rsid w:val="3D1FF49B"/>
    <w:rsid w:val="3F115886"/>
    <w:rsid w:val="4E3B9AD7"/>
    <w:rsid w:val="5B9FC185"/>
    <w:rsid w:val="5E37A58C"/>
    <w:rsid w:val="75733351"/>
    <w:rsid w:val="7AFF6E76"/>
    <w:rsid w:val="7E7F9162"/>
    <w:rsid w:val="7FED0316"/>
    <w:rsid w:val="7FEFD2AC"/>
    <w:rsid w:val="8DB515CE"/>
    <w:rsid w:val="B5FA3FBA"/>
    <w:rsid w:val="BB7912D4"/>
    <w:rsid w:val="BCFD60BB"/>
    <w:rsid w:val="CBAF846B"/>
    <w:rsid w:val="CBDFBF20"/>
    <w:rsid w:val="DBDFED44"/>
    <w:rsid w:val="DDF275E8"/>
    <w:rsid w:val="DF6E780D"/>
    <w:rsid w:val="EE37E38E"/>
    <w:rsid w:val="EF5ECDAC"/>
    <w:rsid w:val="EFFED3C9"/>
    <w:rsid w:val="F3F7E681"/>
    <w:rsid w:val="F67B0122"/>
    <w:rsid w:val="F7DDA78D"/>
    <w:rsid w:val="F7FA0041"/>
    <w:rsid w:val="F7FA6FFE"/>
    <w:rsid w:val="F83F226C"/>
    <w:rsid w:val="FED70206"/>
    <w:rsid w:val="FF7C8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2026-02-14T20:31:00Z</dcterms:created>
  <dc:creator>pc</dc:creator>
  <cp:lastModifiedBy>user</cp:lastModifiedBy>
  <cp:lastPrinted>2025-03-29T07:58:00Z</cp:lastPrinted>
  <dcterms:modified xsi:type="dcterms:W3CDTF">2026-06-04T11:29:10Z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